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72" w:rsidRPr="000C28B5" w:rsidRDefault="00A14C72" w:rsidP="00A14C72">
      <w:pPr>
        <w:tabs>
          <w:tab w:val="left" w:pos="360"/>
          <w:tab w:val="left" w:pos="720"/>
          <w:tab w:val="left" w:pos="900"/>
        </w:tabs>
        <w:jc w:val="center"/>
        <w:rPr>
          <w:b/>
          <w:sz w:val="22"/>
          <w:szCs w:val="22"/>
        </w:rPr>
      </w:pPr>
      <w:r w:rsidRPr="000C28B5">
        <w:rPr>
          <w:b/>
          <w:sz w:val="22"/>
          <w:szCs w:val="22"/>
        </w:rPr>
        <w:t>Органическая химия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Теория химического строения органических веществ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Изомерия органических веществ и ее виды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Строение и номенклатура </w:t>
      </w:r>
      <w:proofErr w:type="spellStart"/>
      <w:r w:rsidRPr="000C28B5">
        <w:rPr>
          <w:sz w:val="22"/>
          <w:szCs w:val="22"/>
        </w:rPr>
        <w:t>алканов</w:t>
      </w:r>
      <w:proofErr w:type="spellEnd"/>
      <w:r>
        <w:rPr>
          <w:sz w:val="22"/>
          <w:szCs w:val="22"/>
        </w:rPr>
        <w:t xml:space="preserve">.  </w:t>
      </w:r>
      <w:r w:rsidRPr="000C28B5">
        <w:rPr>
          <w:sz w:val="22"/>
          <w:szCs w:val="22"/>
        </w:rPr>
        <w:t xml:space="preserve">Свойства и применение </w:t>
      </w:r>
      <w:proofErr w:type="spellStart"/>
      <w:r w:rsidRPr="000C28B5">
        <w:rPr>
          <w:sz w:val="22"/>
          <w:szCs w:val="22"/>
        </w:rPr>
        <w:t>алканов</w:t>
      </w:r>
      <w:proofErr w:type="spellEnd"/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Строение, номенклатура и свойства </w:t>
      </w:r>
      <w:proofErr w:type="spellStart"/>
      <w:r w:rsidRPr="000C28B5">
        <w:rPr>
          <w:sz w:val="22"/>
          <w:szCs w:val="22"/>
        </w:rPr>
        <w:t>алкенов</w:t>
      </w:r>
      <w:proofErr w:type="spellEnd"/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proofErr w:type="spellStart"/>
      <w:r w:rsidRPr="000C28B5">
        <w:rPr>
          <w:sz w:val="22"/>
          <w:szCs w:val="22"/>
        </w:rPr>
        <w:t>Алкины</w:t>
      </w:r>
      <w:proofErr w:type="spellEnd"/>
      <w:r w:rsidRPr="000C28B5">
        <w:rPr>
          <w:sz w:val="22"/>
          <w:szCs w:val="22"/>
        </w:rPr>
        <w:t>, их строение, номенклатура и свойства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Понятие о диеновых углеводородах. Каучук и резина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Бензол как представитель Аренов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Природные источники углеводородов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углеводородов, их взаимосвязь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Характеристика предельных одноатомных спиртов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Многоатомные (</w:t>
      </w:r>
      <w:proofErr w:type="spellStart"/>
      <w:r w:rsidRPr="000C28B5">
        <w:rPr>
          <w:sz w:val="22"/>
          <w:szCs w:val="22"/>
        </w:rPr>
        <w:t>полиатомные</w:t>
      </w:r>
      <w:proofErr w:type="spellEnd"/>
      <w:r w:rsidRPr="000C28B5">
        <w:rPr>
          <w:sz w:val="22"/>
          <w:szCs w:val="22"/>
        </w:rPr>
        <w:t>) спирты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Фенолы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номенклатура  физические свойства</w:t>
      </w:r>
      <w:r>
        <w:rPr>
          <w:sz w:val="22"/>
          <w:szCs w:val="22"/>
        </w:rPr>
        <w:t>,</w:t>
      </w:r>
      <w:r w:rsidRPr="000C28B5">
        <w:rPr>
          <w:sz w:val="22"/>
          <w:szCs w:val="22"/>
        </w:rPr>
        <w:t xml:space="preserve"> </w:t>
      </w:r>
      <w:r>
        <w:rPr>
          <w:sz w:val="22"/>
          <w:szCs w:val="22"/>
        </w:rPr>
        <w:t>х</w:t>
      </w:r>
      <w:r w:rsidRPr="000C28B5">
        <w:rPr>
          <w:sz w:val="22"/>
          <w:szCs w:val="22"/>
        </w:rPr>
        <w:t>им</w:t>
      </w:r>
      <w:r>
        <w:rPr>
          <w:sz w:val="22"/>
          <w:szCs w:val="22"/>
        </w:rPr>
        <w:t>.</w:t>
      </w:r>
      <w:r w:rsidRPr="000C28B5">
        <w:rPr>
          <w:sz w:val="22"/>
          <w:szCs w:val="22"/>
        </w:rPr>
        <w:t xml:space="preserve"> свойства, применение и получение альдегидов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Предельные одноосновные карбоновые кислоты: строение, номенклатура</w:t>
      </w:r>
      <w:r>
        <w:rPr>
          <w:sz w:val="22"/>
          <w:szCs w:val="22"/>
        </w:rPr>
        <w:t xml:space="preserve">, </w:t>
      </w:r>
      <w:r w:rsidRPr="000C28B5">
        <w:rPr>
          <w:sz w:val="22"/>
          <w:szCs w:val="22"/>
        </w:rPr>
        <w:t>свойства</w:t>
      </w:r>
      <w:r>
        <w:rPr>
          <w:sz w:val="22"/>
          <w:szCs w:val="22"/>
        </w:rPr>
        <w:t>,</w:t>
      </w:r>
      <w:r w:rsidRPr="008801BB">
        <w:rPr>
          <w:sz w:val="22"/>
          <w:szCs w:val="22"/>
        </w:rPr>
        <w:t xml:space="preserve"> </w:t>
      </w:r>
      <w:r w:rsidRPr="000C28B5">
        <w:rPr>
          <w:sz w:val="22"/>
          <w:szCs w:val="22"/>
        </w:rPr>
        <w:t xml:space="preserve">применение и получение 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углеводов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свойства жиров и их роль в жизни человека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Сложные эфиры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Глюкоза как представитель моносахаридов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Характеристика крахмала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Особенности строения и свойств целлюлозы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кислородосодержащих органических соединений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Амины как органические основания на примере анилина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Аминокислоты как органические </w:t>
      </w:r>
      <w:proofErr w:type="spellStart"/>
      <w:r w:rsidRPr="000C28B5">
        <w:rPr>
          <w:sz w:val="22"/>
          <w:szCs w:val="22"/>
        </w:rPr>
        <w:t>амфотерные</w:t>
      </w:r>
      <w:proofErr w:type="spellEnd"/>
      <w:r w:rsidRPr="000C28B5">
        <w:rPr>
          <w:sz w:val="22"/>
          <w:szCs w:val="22"/>
        </w:rPr>
        <w:t xml:space="preserve"> вещества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свойства белков и их роль в организме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волокон</w:t>
      </w:r>
      <w:r>
        <w:rPr>
          <w:sz w:val="22"/>
          <w:szCs w:val="22"/>
        </w:rPr>
        <w:t xml:space="preserve">.  </w:t>
      </w:r>
      <w:r w:rsidRPr="000C28B5">
        <w:rPr>
          <w:sz w:val="22"/>
          <w:szCs w:val="22"/>
        </w:rPr>
        <w:t>Полимеры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Типы химических реакций в органической химии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 Понятие о качественных реакциях органических соединений</w:t>
      </w:r>
    </w:p>
    <w:p w:rsidR="00A14C72" w:rsidRPr="000C28B5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 Строение органических веществ</w:t>
      </w:r>
    </w:p>
    <w:p w:rsidR="00A14C72" w:rsidRDefault="00A14C72" w:rsidP="00A14C72">
      <w:pPr>
        <w:numPr>
          <w:ilvl w:val="0"/>
          <w:numId w:val="1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1B4DE6">
        <w:rPr>
          <w:sz w:val="22"/>
          <w:szCs w:val="22"/>
        </w:rPr>
        <w:t xml:space="preserve"> Понятие о функциональных группах в молекулах органических соединений</w:t>
      </w:r>
    </w:p>
    <w:p w:rsidR="00632615" w:rsidRDefault="00632615"/>
    <w:sectPr w:rsidR="00632615" w:rsidSect="0063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6DD1"/>
    <w:multiLevelType w:val="hybridMultilevel"/>
    <w:tmpl w:val="AFA03C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C72"/>
    <w:rsid w:val="00632615"/>
    <w:rsid w:val="00A14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2012-11-13T09:59:00Z</dcterms:created>
  <dcterms:modified xsi:type="dcterms:W3CDTF">2012-11-13T10:00:00Z</dcterms:modified>
</cp:coreProperties>
</file>